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C3" w:rsidRDefault="00A234C3" w:rsidP="00247AF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234C3" w:rsidRPr="000A1205" w:rsidRDefault="00A234C3" w:rsidP="00A234C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 w:rsidRPr="00925AAC">
        <w:rPr>
          <w:rFonts w:ascii="Arial" w:hAnsi="Arial" w:cs="Arial"/>
          <w:b/>
          <w:bCs/>
          <w:sz w:val="16"/>
          <w:szCs w:val="16"/>
        </w:rPr>
        <w:t>CONTRATO DE CORRETAGEM</w:t>
      </w:r>
      <w:r w:rsidR="003B1416">
        <w:rPr>
          <w:rFonts w:ascii="Arial" w:hAnsi="Arial" w:cs="Arial"/>
          <w:b/>
          <w:bCs/>
          <w:sz w:val="16"/>
          <w:szCs w:val="16"/>
        </w:rPr>
        <w:t xml:space="preserve"> </w:t>
      </w:r>
      <w:r w:rsidRPr="000A1205">
        <w:rPr>
          <w:rFonts w:ascii="Arial" w:hAnsi="Arial" w:cs="Arial"/>
          <w:b/>
          <w:bCs/>
          <w:color w:val="FF0000"/>
          <w:sz w:val="16"/>
          <w:szCs w:val="16"/>
        </w:rPr>
        <w:t>PARA COMPRA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 DE IMÓVEL</w:t>
      </w:r>
    </w:p>
    <w:p w:rsidR="00A234C3" w:rsidRPr="00925AAC" w:rsidRDefault="00A234C3" w:rsidP="00A234C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25AAC">
        <w:rPr>
          <w:rFonts w:ascii="Arial" w:hAnsi="Arial" w:cs="Arial"/>
          <w:b/>
          <w:bCs/>
          <w:sz w:val="16"/>
          <w:szCs w:val="16"/>
        </w:rPr>
        <w:t>QUADRO RESUMO</w:t>
      </w:r>
    </w:p>
    <w:p w:rsidR="00A234C3" w:rsidRPr="00CF12C1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CF12C1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CF12C1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F12C1">
        <w:rPr>
          <w:rFonts w:ascii="Arial" w:hAnsi="Arial" w:cs="Arial"/>
          <w:b/>
          <w:bCs/>
          <w:sz w:val="16"/>
          <w:szCs w:val="16"/>
        </w:rPr>
        <w:t>ITEM 1 - PARTES</w:t>
      </w:r>
    </w:p>
    <w:tbl>
      <w:tblPr>
        <w:tblStyle w:val="Tabelacomgrade"/>
        <w:tblW w:w="0" w:type="auto"/>
        <w:tblLook w:val="04A0"/>
      </w:tblPr>
      <w:tblGrid>
        <w:gridCol w:w="3702"/>
        <w:gridCol w:w="2396"/>
        <w:gridCol w:w="2396"/>
      </w:tblGrid>
      <w:tr w:rsidR="00A234C3" w:rsidRPr="00CF12C1" w:rsidTr="00874080">
        <w:tc>
          <w:tcPr>
            <w:tcW w:w="8494" w:type="dxa"/>
            <w:gridSpan w:val="3"/>
          </w:tcPr>
          <w:p w:rsidR="00A234C3" w:rsidRPr="00CF12C1" w:rsidRDefault="00A234C3" w:rsidP="008740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12C1">
              <w:rPr>
                <w:rFonts w:ascii="Arial" w:hAnsi="Arial" w:cs="Arial"/>
                <w:b/>
                <w:bCs/>
                <w:sz w:val="16"/>
                <w:szCs w:val="16"/>
              </w:rPr>
              <w:t>CONTRATANTE:</w:t>
            </w: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Nome/Razão Social: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Responsável (se 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Identificação (RG, CNH, Passaporte, Identidade Funcional, CPF; CNPJ):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Documentos constitutivos (se 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Profissão/Atividade: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8494" w:type="dxa"/>
            <w:gridSpan w:val="3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Estado civil (se PF) (Casado – regime de casamento, divorciado, separado-  formal/informal, união estável, Solteiro):</w:t>
            </w: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Regime de casamento (Separação Total, Comunhão Universal, Comunhão Parcial, Participação Final nos Aquestos):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E-mails: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Telefone/WhatsApp: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8494" w:type="dxa"/>
            <w:gridSpan w:val="3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8494" w:type="dxa"/>
            <w:gridSpan w:val="3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CORRETOR (A) </w:t>
            </w:r>
            <w:r w:rsidRPr="000A120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 IMÓVEIS / IMOBILIÁRIA:</w:t>
            </w: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Nome/Razão Social: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Responsável (se 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Identificação (RG, CNH, Passaporte, Identidade Funcional, CPF; CNPJ):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Documentos constitutivos (se PJ):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Regime de casamento (Separação Total, Comunhão Universal, Comunhão Parcial, Participação Final nos Aquestos):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 xml:space="preserve">Número de registro no Creci/Região/Estado; Registro Principal/ Secundário/Temporário 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>E-mails:</w:t>
            </w:r>
          </w:p>
        </w:tc>
        <w:tc>
          <w:tcPr>
            <w:tcW w:w="4792" w:type="dxa"/>
            <w:gridSpan w:val="2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C3" w:rsidRPr="00CF12C1" w:rsidTr="00874080">
        <w:tc>
          <w:tcPr>
            <w:tcW w:w="3702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lastRenderedPageBreak/>
              <w:t>Telefone/WhatsApp:</w:t>
            </w:r>
          </w:p>
        </w:tc>
        <w:tc>
          <w:tcPr>
            <w:tcW w:w="2396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6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34C3" w:rsidRPr="00CF12C1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Pr="00CF12C1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F12C1">
        <w:rPr>
          <w:rFonts w:ascii="Arial" w:hAnsi="Arial" w:cs="Arial"/>
          <w:b/>
          <w:bCs/>
          <w:sz w:val="16"/>
          <w:szCs w:val="16"/>
        </w:rPr>
        <w:t xml:space="preserve">ITEM 2 </w:t>
      </w:r>
      <w:r>
        <w:rPr>
          <w:rFonts w:ascii="Arial" w:hAnsi="Arial" w:cs="Arial"/>
          <w:b/>
          <w:bCs/>
          <w:sz w:val="16"/>
          <w:szCs w:val="16"/>
        </w:rPr>
        <w:t>–CARACTERÍSTICAS DO IMÓVEL</w:t>
      </w:r>
      <w:r w:rsidRPr="00CF12C1">
        <w:rPr>
          <w:rFonts w:ascii="Arial" w:hAnsi="Arial" w:cs="Arial"/>
          <w:b/>
          <w:bCs/>
          <w:sz w:val="16"/>
          <w:szCs w:val="16"/>
        </w:rPr>
        <w:t xml:space="preserve"> OBJETO DA CORRETAGEM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A234C3" w:rsidRPr="00CF12C1" w:rsidTr="00874080">
        <w:tc>
          <w:tcPr>
            <w:tcW w:w="8494" w:type="dxa"/>
          </w:tcPr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  <w:r w:rsidRPr="00CF12C1">
              <w:rPr>
                <w:rFonts w:ascii="Arial" w:hAnsi="Arial" w:cs="Arial"/>
                <w:sz w:val="16"/>
                <w:szCs w:val="16"/>
              </w:rPr>
              <w:t xml:space="preserve">Descrição </w:t>
            </w:r>
            <w:r>
              <w:rPr>
                <w:rFonts w:ascii="Arial" w:hAnsi="Arial" w:cs="Arial"/>
                <w:sz w:val="16"/>
                <w:szCs w:val="16"/>
              </w:rPr>
              <w:t>do imóvel pretendido.</w:t>
            </w:r>
          </w:p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  <w:p w:rsidR="00A234C3" w:rsidRPr="00CF12C1" w:rsidRDefault="00A234C3" w:rsidP="008740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34C3" w:rsidRPr="00CF12C1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ITEM 3 — TIPO DE CONTRATAÇÃO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A1205">
        <w:rPr>
          <w:rFonts w:ascii="Arial" w:hAnsi="Arial" w:cs="Arial"/>
          <w:color w:val="FF0000"/>
          <w:sz w:val="16"/>
          <w:szCs w:val="16"/>
        </w:rPr>
        <w:t xml:space="preserve">Barra de rolagem com as opções: </w:t>
      </w:r>
      <w:r w:rsidRPr="00872A79">
        <w:rPr>
          <w:rFonts w:ascii="Arial" w:hAnsi="Arial" w:cs="Arial"/>
          <w:sz w:val="16"/>
          <w:szCs w:val="16"/>
        </w:rPr>
        <w:t>com exclusividade ou sem exclusividade)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Pr="000A1205" w:rsidRDefault="00A234C3" w:rsidP="00A234C3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 xml:space="preserve">ITEM 4- PERCENTUAL </w:t>
      </w:r>
      <w:r>
        <w:rPr>
          <w:rFonts w:ascii="Arial" w:hAnsi="Arial" w:cs="Arial"/>
          <w:b/>
          <w:bCs/>
          <w:sz w:val="16"/>
          <w:szCs w:val="16"/>
        </w:rPr>
        <w:t xml:space="preserve">OU VALOR FIXO </w:t>
      </w:r>
      <w:r w:rsidRPr="00872A79">
        <w:rPr>
          <w:rFonts w:ascii="Arial" w:hAnsi="Arial" w:cs="Arial"/>
          <w:b/>
          <w:bCs/>
          <w:sz w:val="16"/>
          <w:szCs w:val="16"/>
        </w:rPr>
        <w:t>DOS HONORÁRIOS DE CORRETAGEM</w:t>
      </w:r>
      <w:r w:rsidR="003B1416">
        <w:rPr>
          <w:rFonts w:ascii="Arial" w:hAnsi="Arial" w:cs="Arial"/>
          <w:b/>
          <w:bCs/>
          <w:sz w:val="16"/>
          <w:szCs w:val="16"/>
        </w:rPr>
        <w:t xml:space="preserve"> </w:t>
      </w:r>
      <w:r w:rsidRPr="000A1205">
        <w:rPr>
          <w:rFonts w:ascii="Arial" w:hAnsi="Arial" w:cs="Arial"/>
          <w:b/>
          <w:bCs/>
          <w:color w:val="FF0000"/>
          <w:sz w:val="16"/>
          <w:szCs w:val="16"/>
        </w:rPr>
        <w:t>(Obs.: se percentual, será aplicado sobre o valor total do negócio finalizado)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 xml:space="preserve">ITEM 5 - VALOR </w:t>
      </w:r>
      <w:r w:rsidRPr="000A1205">
        <w:rPr>
          <w:rFonts w:ascii="Arial" w:hAnsi="Arial" w:cs="Arial"/>
          <w:b/>
          <w:bCs/>
          <w:color w:val="FF0000"/>
          <w:sz w:val="16"/>
          <w:szCs w:val="16"/>
        </w:rPr>
        <w:t xml:space="preserve">DO IMÓVEL PRETENDIDO E </w:t>
      </w:r>
      <w:r w:rsidRPr="00872A79">
        <w:rPr>
          <w:rFonts w:ascii="Arial" w:hAnsi="Arial" w:cs="Arial"/>
          <w:b/>
          <w:bCs/>
          <w:sz w:val="16"/>
          <w:szCs w:val="16"/>
        </w:rPr>
        <w:t>CONDIÇÕES DE PAGAMENTO</w:t>
      </w:r>
      <w:r w:rsidRPr="000A1205">
        <w:rPr>
          <w:rFonts w:ascii="Arial" w:hAnsi="Arial" w:cs="Arial"/>
          <w:b/>
          <w:bCs/>
          <w:color w:val="FF0000"/>
          <w:sz w:val="16"/>
          <w:szCs w:val="16"/>
        </w:rPr>
        <w:t>, SE HOUVER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72A79">
        <w:rPr>
          <w:rFonts w:ascii="Arial" w:hAnsi="Arial" w:cs="Arial"/>
          <w:sz w:val="16"/>
          <w:szCs w:val="16"/>
        </w:rPr>
        <w:t>I</w:t>
      </w:r>
      <w:r w:rsidRPr="00872A79">
        <w:rPr>
          <w:rFonts w:ascii="Arial" w:hAnsi="Arial" w:cs="Arial"/>
          <w:b/>
          <w:bCs/>
          <w:sz w:val="16"/>
          <w:szCs w:val="16"/>
        </w:rPr>
        <w:t xml:space="preserve">TEM 6 - PRAZO PARA REALIZAÇÃO DO TRABALHO DE CORRETAGEM </w:t>
      </w:r>
      <w:r w:rsidRPr="00872A79">
        <w:rPr>
          <w:rFonts w:ascii="Arial" w:hAnsi="Arial" w:cs="Arial"/>
          <w:sz w:val="16"/>
          <w:szCs w:val="16"/>
        </w:rPr>
        <w:t>(em dias ou meses corridos, especificar)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ITEM 7- DOCUMENTOS APRESENTADOS PELO/A CONTRATANTE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ITEM 8 — TIPOS DE PUBLICIDADE PERMITIDA</w:t>
      </w:r>
    </w:p>
    <w:p w:rsidR="00A234C3" w:rsidRPr="000A1205" w:rsidRDefault="00A234C3" w:rsidP="00A234C3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0A1205">
        <w:rPr>
          <w:rFonts w:ascii="Arial" w:hAnsi="Arial" w:cs="Arial"/>
          <w:color w:val="FF0000"/>
          <w:sz w:val="16"/>
          <w:szCs w:val="16"/>
        </w:rPr>
        <w:t>Especificar na barra de rolagem as opções:</w:t>
      </w:r>
      <w:r w:rsidRPr="00872A79">
        <w:rPr>
          <w:rFonts w:ascii="Arial" w:hAnsi="Arial" w:cs="Arial"/>
          <w:sz w:val="16"/>
          <w:szCs w:val="16"/>
        </w:rPr>
        <w:t>anúncios escritos físicos e eletrônicos; impulsionamento de visualização; folders; placas; cartazes; e correspondência física ou eletrônica (e-mail)</w:t>
      </w:r>
      <w:r>
        <w:rPr>
          <w:rFonts w:ascii="Arial" w:hAnsi="Arial" w:cs="Arial"/>
          <w:sz w:val="16"/>
          <w:szCs w:val="16"/>
        </w:rPr>
        <w:t xml:space="preserve">; </w:t>
      </w:r>
      <w:r w:rsidRPr="000A1205">
        <w:rPr>
          <w:rFonts w:ascii="Arial" w:hAnsi="Arial" w:cs="Arial"/>
          <w:color w:val="FF0000"/>
          <w:sz w:val="16"/>
          <w:szCs w:val="16"/>
        </w:rPr>
        <w:t>outras</w:t>
      </w: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1.CONTRATO</w:t>
      </w:r>
    </w:p>
    <w:p w:rsidR="00A234C3" w:rsidRPr="00FA7196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A7196">
        <w:rPr>
          <w:rFonts w:ascii="Arial" w:hAnsi="Arial" w:cs="Arial"/>
          <w:sz w:val="16"/>
          <w:szCs w:val="16"/>
        </w:rPr>
        <w:t xml:space="preserve">1.1. Considerando os dados contidos no Quadro Resumo acima, as partes nele qualificadas têm, entre si, justo e contratado o presente Contrato de Intermediação de Negócio Imobiliário (Corretagem), que se regerápelas cláusulas </w:t>
      </w:r>
      <w:r>
        <w:rPr>
          <w:rFonts w:ascii="Arial" w:hAnsi="Arial" w:cs="Arial"/>
          <w:sz w:val="16"/>
          <w:szCs w:val="16"/>
        </w:rPr>
        <w:t xml:space="preserve">a seguir, </w:t>
      </w:r>
      <w:r w:rsidRPr="00FA7196">
        <w:rPr>
          <w:rFonts w:ascii="Arial" w:hAnsi="Arial" w:cs="Arial"/>
          <w:sz w:val="16"/>
          <w:szCs w:val="16"/>
        </w:rPr>
        <w:t xml:space="preserve">pelos artigos 722 a 729 (Capítulo XIII) do Código Civil Brasileiro e </w:t>
      </w:r>
      <w:r>
        <w:rPr>
          <w:rFonts w:ascii="Arial" w:hAnsi="Arial" w:cs="Arial"/>
          <w:sz w:val="16"/>
          <w:szCs w:val="16"/>
        </w:rPr>
        <w:t>d</w:t>
      </w:r>
      <w:r w:rsidRPr="00FA7196">
        <w:rPr>
          <w:rFonts w:ascii="Arial" w:hAnsi="Arial" w:cs="Arial"/>
          <w:sz w:val="16"/>
          <w:szCs w:val="16"/>
        </w:rPr>
        <w:t>ema</w:t>
      </w:r>
      <w:r>
        <w:rPr>
          <w:rFonts w:ascii="Arial" w:hAnsi="Arial" w:cs="Arial"/>
          <w:sz w:val="16"/>
          <w:szCs w:val="16"/>
        </w:rPr>
        <w:t>i</w:t>
      </w:r>
      <w:r w:rsidRPr="00FA7196">
        <w:rPr>
          <w:rFonts w:ascii="Arial" w:hAnsi="Arial" w:cs="Arial"/>
          <w:sz w:val="16"/>
          <w:szCs w:val="16"/>
        </w:rPr>
        <w:t>s instrumentos legais aplicáveis.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22740">
        <w:rPr>
          <w:rFonts w:ascii="Arial" w:hAnsi="Arial" w:cs="Arial"/>
          <w:sz w:val="16"/>
          <w:szCs w:val="16"/>
        </w:rPr>
        <w:t xml:space="preserve">1.2. O(A) Contratante autoriza 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22740">
        <w:rPr>
          <w:rFonts w:ascii="Arial" w:hAnsi="Arial" w:cs="Arial"/>
          <w:sz w:val="16"/>
          <w:szCs w:val="16"/>
        </w:rPr>
        <w:t xml:space="preserve">(a) a </w:t>
      </w:r>
      <w:r w:rsidRPr="000A1205">
        <w:rPr>
          <w:rFonts w:ascii="Arial" w:hAnsi="Arial" w:cs="Arial"/>
          <w:color w:val="FF0000"/>
          <w:sz w:val="16"/>
          <w:szCs w:val="16"/>
        </w:rPr>
        <w:t xml:space="preserve">prospectar </w:t>
      </w:r>
      <w:r w:rsidRPr="00622740">
        <w:rPr>
          <w:rFonts w:ascii="Arial" w:hAnsi="Arial" w:cs="Arial"/>
          <w:sz w:val="16"/>
          <w:szCs w:val="16"/>
        </w:rPr>
        <w:t xml:space="preserve">para </w:t>
      </w:r>
      <w:r w:rsidRPr="000A1205">
        <w:rPr>
          <w:rFonts w:ascii="Arial" w:hAnsi="Arial" w:cs="Arial"/>
          <w:color w:val="FF0000"/>
          <w:sz w:val="16"/>
          <w:szCs w:val="16"/>
        </w:rPr>
        <w:t xml:space="preserve">compra imóvel(eis) com as características descrita(s) </w:t>
      </w:r>
      <w:r w:rsidRPr="00622740">
        <w:rPr>
          <w:rFonts w:ascii="Arial" w:hAnsi="Arial" w:cs="Arial"/>
          <w:sz w:val="16"/>
          <w:szCs w:val="16"/>
        </w:rPr>
        <w:t xml:space="preserve">no item 2, nas condições descritas no item 5, </w:t>
      </w:r>
      <w:r>
        <w:rPr>
          <w:rFonts w:ascii="Arial" w:hAnsi="Arial" w:cs="Arial"/>
          <w:sz w:val="16"/>
          <w:szCs w:val="16"/>
        </w:rPr>
        <w:t xml:space="preserve">ambos </w:t>
      </w:r>
      <w:r w:rsidRPr="00622740">
        <w:rPr>
          <w:rFonts w:ascii="Arial" w:hAnsi="Arial" w:cs="Arial"/>
          <w:sz w:val="16"/>
          <w:szCs w:val="16"/>
        </w:rPr>
        <w:t xml:space="preserve">do quadro </w:t>
      </w:r>
      <w:r w:rsidRPr="00297D18">
        <w:rPr>
          <w:rFonts w:ascii="Arial" w:hAnsi="Arial" w:cs="Arial"/>
          <w:color w:val="FF0000"/>
          <w:sz w:val="16"/>
          <w:szCs w:val="16"/>
        </w:rPr>
        <w:t xml:space="preserve">resumo, que se encontre(m) </w:t>
      </w:r>
      <w:r w:rsidRPr="00622740">
        <w:rPr>
          <w:rFonts w:ascii="Arial" w:hAnsi="Arial" w:cs="Arial"/>
          <w:sz w:val="16"/>
          <w:szCs w:val="16"/>
        </w:rPr>
        <w:t>totalmente livre</w:t>
      </w:r>
      <w:r>
        <w:rPr>
          <w:rFonts w:ascii="Arial" w:hAnsi="Arial" w:cs="Arial"/>
          <w:sz w:val="16"/>
          <w:szCs w:val="16"/>
        </w:rPr>
        <w:t>(s)</w:t>
      </w:r>
      <w:r w:rsidRPr="00622740">
        <w:rPr>
          <w:rFonts w:ascii="Arial" w:hAnsi="Arial" w:cs="Arial"/>
          <w:sz w:val="16"/>
          <w:szCs w:val="16"/>
        </w:rPr>
        <w:t xml:space="preserve"> e desembaraçado</w:t>
      </w:r>
      <w:r>
        <w:rPr>
          <w:rFonts w:ascii="Arial" w:hAnsi="Arial" w:cs="Arial"/>
          <w:sz w:val="16"/>
          <w:szCs w:val="16"/>
        </w:rPr>
        <w:t>(s)</w:t>
      </w:r>
      <w:r w:rsidRPr="00622740">
        <w:rPr>
          <w:rFonts w:ascii="Arial" w:hAnsi="Arial" w:cs="Arial"/>
          <w:sz w:val="16"/>
          <w:szCs w:val="16"/>
        </w:rPr>
        <w:t xml:space="preserve"> de quaisquer </w:t>
      </w:r>
      <w:r>
        <w:rPr>
          <w:rFonts w:ascii="Arial" w:hAnsi="Arial" w:cs="Arial"/>
          <w:sz w:val="16"/>
          <w:szCs w:val="16"/>
        </w:rPr>
        <w:t>ô</w:t>
      </w:r>
      <w:r w:rsidRPr="00622740">
        <w:rPr>
          <w:rFonts w:ascii="Arial" w:hAnsi="Arial" w:cs="Arial"/>
          <w:sz w:val="16"/>
          <w:szCs w:val="16"/>
        </w:rPr>
        <w:t xml:space="preserve">nus ou dívidas que possam impedir a realização da </w:t>
      </w:r>
      <w:r>
        <w:rPr>
          <w:rFonts w:ascii="Arial" w:hAnsi="Arial" w:cs="Arial"/>
          <w:sz w:val="16"/>
          <w:szCs w:val="16"/>
        </w:rPr>
        <w:t>compra</w:t>
      </w:r>
      <w:r w:rsidRPr="00622740">
        <w:rPr>
          <w:rFonts w:ascii="Arial" w:hAnsi="Arial" w:cs="Arial"/>
          <w:sz w:val="16"/>
          <w:szCs w:val="16"/>
        </w:rPr>
        <w:t xml:space="preserve"> proposta.</w:t>
      </w:r>
    </w:p>
    <w:p w:rsidR="00A234C3" w:rsidRPr="00622740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</w:t>
      </w:r>
      <w:r w:rsidRPr="00872A79">
        <w:rPr>
          <w:rFonts w:ascii="Arial" w:hAnsi="Arial" w:cs="Arial"/>
          <w:b/>
          <w:bCs/>
          <w:sz w:val="16"/>
          <w:szCs w:val="16"/>
        </w:rPr>
        <w:t xml:space="preserve"> OBJETIVO DA CONTRATACÃO</w:t>
      </w:r>
    </w:p>
    <w:p w:rsidR="00A234C3" w:rsidRPr="009B3C2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3C23">
        <w:rPr>
          <w:rFonts w:ascii="Arial" w:hAnsi="Arial" w:cs="Arial"/>
          <w:sz w:val="16"/>
          <w:szCs w:val="16"/>
        </w:rPr>
        <w:t xml:space="preserve">O objetivo da presente contratação é a prestação de serviços profissionais de intermediação (corretagem) de negócio imobiliário para </w:t>
      </w:r>
      <w:r>
        <w:rPr>
          <w:rFonts w:ascii="Arial" w:hAnsi="Arial" w:cs="Arial"/>
          <w:sz w:val="16"/>
          <w:szCs w:val="16"/>
        </w:rPr>
        <w:t>compra</w:t>
      </w:r>
      <w:r w:rsidRPr="009B3C23">
        <w:rPr>
          <w:rFonts w:ascii="Arial" w:hAnsi="Arial" w:cs="Arial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e</w:t>
      </w:r>
      <w:r w:rsidRPr="009B3C23">
        <w:rPr>
          <w:rFonts w:ascii="Arial" w:hAnsi="Arial" w:cs="Arial"/>
          <w:sz w:val="16"/>
          <w:szCs w:val="16"/>
        </w:rPr>
        <w:t xml:space="preserve"> imóvel(eis) </w:t>
      </w:r>
      <w:r w:rsidRPr="000A1205">
        <w:rPr>
          <w:rFonts w:ascii="Arial" w:hAnsi="Arial" w:cs="Arial"/>
          <w:color w:val="FF0000"/>
          <w:sz w:val="16"/>
          <w:szCs w:val="16"/>
        </w:rPr>
        <w:t xml:space="preserve">com as características descrita(s) </w:t>
      </w:r>
      <w:r w:rsidRPr="009B3C23">
        <w:rPr>
          <w:rFonts w:ascii="Arial" w:hAnsi="Arial" w:cs="Arial"/>
          <w:sz w:val="16"/>
          <w:szCs w:val="16"/>
        </w:rPr>
        <w:t>no item 2 do quadro resumo.</w:t>
      </w: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3.PRESTAÇÃO DO SERVI</w:t>
      </w:r>
      <w:r>
        <w:rPr>
          <w:rFonts w:ascii="Arial" w:hAnsi="Arial" w:cs="Arial"/>
          <w:b/>
          <w:bCs/>
          <w:sz w:val="16"/>
          <w:szCs w:val="16"/>
        </w:rPr>
        <w:t>Ç</w:t>
      </w:r>
      <w:r w:rsidRPr="00872A79">
        <w:rPr>
          <w:rFonts w:ascii="Arial" w:hAnsi="Arial" w:cs="Arial"/>
          <w:b/>
          <w:bCs/>
          <w:sz w:val="16"/>
          <w:szCs w:val="16"/>
        </w:rPr>
        <w:t>OE PUBLICIDAD</w:t>
      </w:r>
      <w:r>
        <w:rPr>
          <w:rFonts w:ascii="Arial" w:hAnsi="Arial" w:cs="Arial"/>
          <w:b/>
          <w:bCs/>
          <w:sz w:val="16"/>
          <w:szCs w:val="16"/>
        </w:rPr>
        <w:t>E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27265">
        <w:rPr>
          <w:rFonts w:ascii="Arial" w:hAnsi="Arial" w:cs="Arial"/>
          <w:sz w:val="16"/>
          <w:szCs w:val="16"/>
        </w:rPr>
        <w:t xml:space="preserve">O(A) </w:t>
      </w:r>
      <w:r>
        <w:rPr>
          <w:rFonts w:ascii="Arial" w:hAnsi="Arial" w:cs="Arial"/>
          <w:sz w:val="16"/>
          <w:szCs w:val="16"/>
        </w:rPr>
        <w:t>Corretor (a)/Imobiliária</w:t>
      </w:r>
      <w:r w:rsidRPr="00327265">
        <w:rPr>
          <w:rFonts w:ascii="Arial" w:hAnsi="Arial" w:cs="Arial"/>
          <w:sz w:val="16"/>
          <w:szCs w:val="16"/>
        </w:rPr>
        <w:t>(a) obriga-se a realizar os serviços aqui contratados de forma criteriosa. mediante os princípios de probidade e boa-fé, agindo com presteza, sigilo e toda diligência que se fizerem necessários, correndo sob sua inteira responsabilidade todos os gastos com publicidade e outros necessários, em decorrência deste contrato.</w:t>
      </w:r>
    </w:p>
    <w:p w:rsidR="00A234C3" w:rsidRPr="00327265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4.SUB-ROGAÇÃO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46FDC">
        <w:rPr>
          <w:rFonts w:ascii="Arial" w:hAnsi="Arial" w:cs="Arial"/>
          <w:sz w:val="16"/>
          <w:szCs w:val="16"/>
        </w:rPr>
        <w:t xml:space="preserve">O(A) </w:t>
      </w:r>
      <w:r>
        <w:rPr>
          <w:rFonts w:ascii="Arial" w:hAnsi="Arial" w:cs="Arial"/>
          <w:sz w:val="16"/>
          <w:szCs w:val="16"/>
        </w:rPr>
        <w:t>Corretor (a)/Imobiliária</w:t>
      </w:r>
      <w:r w:rsidRPr="00B46FDC">
        <w:rPr>
          <w:rFonts w:ascii="Arial" w:hAnsi="Arial" w:cs="Arial"/>
          <w:sz w:val="16"/>
          <w:szCs w:val="16"/>
        </w:rPr>
        <w:t>(a) poderá fazer-se substituir por outro em todas as obrigações e atos necessários à prestação do serviço ora contratado, ficando, no entanto, como único(a) responsável por tudo o que vier a ocorrer em decorrência deste contrato perante o(a) Contratante.</w:t>
      </w:r>
    </w:p>
    <w:p w:rsidR="00A234C3" w:rsidRPr="00B46FDC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5.HONORÁRIOS DE CORRETAGEM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5.1. Mesmo havendo a sub-rogação prevista na cláusula 4, o pagamento dos honorários pela concretização da mediação ora contratada será feito unicamente à pessoa do(a)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 contratado(a), ficando este como único responsável pelo repasse, se for o caso, de parte ou da totalidade dos honorários, a seus prepostos.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5.2.O pagamento dos honorários de corretagem será feito pelo(a) Contratante imediatamente após o </w:t>
      </w:r>
      <w:r>
        <w:rPr>
          <w:rFonts w:ascii="Arial" w:hAnsi="Arial" w:cs="Arial"/>
          <w:sz w:val="16"/>
          <w:szCs w:val="16"/>
        </w:rPr>
        <w:t>pagamento</w:t>
      </w:r>
      <w:r w:rsidRPr="006E4A29">
        <w:rPr>
          <w:rFonts w:ascii="Arial" w:hAnsi="Arial" w:cs="Arial"/>
          <w:sz w:val="16"/>
          <w:szCs w:val="16"/>
        </w:rPr>
        <w:t xml:space="preserve"> do sinal de negócio ou princípio de pagamento, em espécie ou por meio de transferência eletrônica para conta indicada pelo(a)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</w:t>
      </w:r>
      <w:r>
        <w:rPr>
          <w:rFonts w:ascii="Arial" w:hAnsi="Arial" w:cs="Arial"/>
          <w:sz w:val="16"/>
          <w:szCs w:val="16"/>
        </w:rPr>
        <w:t>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>5.3</w:t>
      </w:r>
      <w:r>
        <w:rPr>
          <w:rFonts w:ascii="Arial" w:hAnsi="Arial" w:cs="Arial"/>
          <w:sz w:val="16"/>
          <w:szCs w:val="16"/>
        </w:rPr>
        <w:t xml:space="preserve">. </w:t>
      </w:r>
      <w:r w:rsidRPr="006E4A29">
        <w:rPr>
          <w:rFonts w:ascii="Arial" w:hAnsi="Arial" w:cs="Arial"/>
          <w:sz w:val="16"/>
          <w:szCs w:val="16"/>
        </w:rPr>
        <w:t xml:space="preserve">As partes acordam que os honorários serão devidos ao(à)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 uma vez aceito pelo(a) Contratante o sinal de negócio ou princípio de pagamento, ainda que o negócio não se efetive em virtude de arrependimento de qualquer das partes.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5.4.A realização do negócio objeto deste contrato, mesmo após o seu vencimento, por efeito dos trabalhos do(a)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(a), não elide a obrigação do(a) Contratante de pagar os honorários aqui avençados (art. 727, CCB);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5.5.No caso de contratação com exclusividade, a realização do negócio objeto deste contrato sem a participação do(a)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 não elide a obrigação do(a) Contratante de pagar os honorários aqui avençados (art. 726, CCB).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6.CONTRAOFERTAS</w:t>
      </w:r>
    </w:p>
    <w:p w:rsidR="00A234C3" w:rsidRPr="006E4A29" w:rsidRDefault="00A234C3" w:rsidP="00A234C3">
      <w:pPr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lastRenderedPageBreak/>
        <w:t xml:space="preserve">O(A)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 xml:space="preserve">(a) fica autorizado a receber contraofertas às condições de </w:t>
      </w:r>
      <w:r>
        <w:rPr>
          <w:rFonts w:ascii="Arial" w:hAnsi="Arial" w:cs="Arial"/>
          <w:sz w:val="16"/>
          <w:szCs w:val="16"/>
        </w:rPr>
        <w:t>compra</w:t>
      </w:r>
      <w:r w:rsidRPr="006E4A29">
        <w:rPr>
          <w:rFonts w:ascii="Arial" w:hAnsi="Arial" w:cs="Arial"/>
          <w:sz w:val="16"/>
          <w:szCs w:val="16"/>
        </w:rPr>
        <w:t xml:space="preserve"> constantes do item 5 do quadro resumo condicionadas à aceitação formal do(a) Contratante.</w:t>
      </w: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7.VIGÊNCIA CONTRATUAL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7.1. </w:t>
      </w:r>
      <w:r>
        <w:rPr>
          <w:rFonts w:ascii="Arial" w:hAnsi="Arial" w:cs="Arial"/>
          <w:sz w:val="16"/>
          <w:szCs w:val="16"/>
        </w:rPr>
        <w:t xml:space="preserve">Em caso de não </w:t>
      </w:r>
      <w:r w:rsidRPr="006E4A29">
        <w:rPr>
          <w:rFonts w:ascii="Arial" w:hAnsi="Arial" w:cs="Arial"/>
          <w:sz w:val="16"/>
          <w:szCs w:val="16"/>
        </w:rPr>
        <w:t>ocorrência do negócio proposto neste contrato</w:t>
      </w:r>
      <w:r>
        <w:rPr>
          <w:rFonts w:ascii="Arial" w:hAnsi="Arial" w:cs="Arial"/>
          <w:sz w:val="16"/>
          <w:szCs w:val="16"/>
        </w:rPr>
        <w:t xml:space="preserve"> dentro de seu prazo de vigência, o(s) contratante será notificado pelo SGR, no endereço eletrônico cadastrado no item 1 do quadro resumo, pelo menos dez dias antes do vencimento. A ausência de resposta ou oposição do(a) Contratante implicará renovação automática do prazo primitivamente contratado. 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7.2.Eventual negociação iniciada na vigência deste contrato </w:t>
      </w:r>
      <w:r w:rsidRPr="00297D18">
        <w:rPr>
          <w:rFonts w:ascii="Arial" w:hAnsi="Arial" w:cs="Arial"/>
          <w:color w:val="FF0000"/>
          <w:sz w:val="16"/>
          <w:szCs w:val="16"/>
        </w:rPr>
        <w:t>poderá ter continuidade após o seu vencimento; em caso de realização do negócio, prevalecerão as obrigações do(a) Contratante expressas neste contrato</w:t>
      </w:r>
      <w:r>
        <w:rPr>
          <w:rFonts w:ascii="Arial" w:hAnsi="Arial" w:cs="Arial"/>
          <w:sz w:val="16"/>
          <w:szCs w:val="16"/>
        </w:rPr>
        <w:t>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8.DISPOSIÇÕES FINAIS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8.1. Findo o presente contrato, todos os documentos confiados ao(à)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 serão devolvidos ao(à) Contratante.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 w:rsidRPr="006E4A29">
        <w:rPr>
          <w:rFonts w:ascii="Arial" w:hAnsi="Arial" w:cs="Arial"/>
          <w:sz w:val="16"/>
          <w:szCs w:val="16"/>
        </w:rPr>
        <w:t xml:space="preserve">2. Vícios ocultos ou redibitórios relacionados ao(s) imóvel(eis) </w:t>
      </w:r>
      <w:r w:rsidRPr="00297D18">
        <w:rPr>
          <w:rFonts w:ascii="Arial" w:hAnsi="Arial" w:cs="Arial"/>
          <w:color w:val="FF0000"/>
          <w:sz w:val="16"/>
          <w:szCs w:val="16"/>
        </w:rPr>
        <w:t>eventualmente negociado(s) serão de exclusiva responsabilidade do/a(s) vendedor/a(s) do(s) imóvel(eis),</w:t>
      </w:r>
      <w:r w:rsidRPr="006E4A29">
        <w:rPr>
          <w:rFonts w:ascii="Arial" w:hAnsi="Arial" w:cs="Arial"/>
          <w:sz w:val="16"/>
          <w:szCs w:val="16"/>
        </w:rPr>
        <w:t>nos termos dos arts. 441 a 446 do CCB.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 w:rsidRPr="006E4A29">
        <w:rPr>
          <w:rFonts w:ascii="Arial" w:hAnsi="Arial" w:cs="Arial"/>
          <w:sz w:val="16"/>
          <w:szCs w:val="16"/>
        </w:rPr>
        <w:t>3. Entraves de natureza jurídica ou fiscal relacionados ao(s) imóvel(eis)</w:t>
      </w:r>
      <w:r w:rsidRPr="00297D18">
        <w:rPr>
          <w:rFonts w:ascii="Arial" w:hAnsi="Arial" w:cs="Arial"/>
          <w:color w:val="FF0000"/>
          <w:sz w:val="16"/>
          <w:szCs w:val="16"/>
        </w:rPr>
        <w:t>eventualmente negociado(s) serão de exclusiva responsabilidade do/a(s) vendedor/a(s) do(s) imóvel(eis)</w:t>
      </w:r>
      <w:r w:rsidRPr="006E4A29">
        <w:rPr>
          <w:rFonts w:ascii="Arial" w:hAnsi="Arial" w:cs="Arial"/>
          <w:sz w:val="16"/>
          <w:szCs w:val="16"/>
        </w:rPr>
        <w:t>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Pr="006E4A29">
        <w:rPr>
          <w:rFonts w:ascii="Arial" w:hAnsi="Arial" w:cs="Arial"/>
          <w:sz w:val="16"/>
          <w:szCs w:val="16"/>
        </w:rPr>
        <w:t>.4. Este contrato substitui qualquer acordo anterior com os mesmos propósitos negociado pelas partes.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8.5. Dados pessoais fornecidos pelo(a) Contratante ao(à) </w:t>
      </w:r>
      <w:r>
        <w:rPr>
          <w:rFonts w:ascii="Arial" w:hAnsi="Arial" w:cs="Arial"/>
          <w:sz w:val="16"/>
          <w:szCs w:val="16"/>
        </w:rPr>
        <w:t>Corretor (a)/Imobiliária</w:t>
      </w:r>
      <w:r w:rsidRPr="006E4A29">
        <w:rPr>
          <w:rFonts w:ascii="Arial" w:hAnsi="Arial" w:cs="Arial"/>
          <w:sz w:val="16"/>
          <w:szCs w:val="16"/>
        </w:rPr>
        <w:t>(a) serão protegidos nos termos da Lei 13.709/2018 -LGPD.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>8.6. O(A) Contratante declara que não se encontra em estado de insolvência, perigo ou coação; não incorre em erro, ignorância, dolo, fraude contra credores ou à execução, esvaziamento patrimonial ou qualquer situação limitante ou impeditiva da plena realização dos objetivos deste contrato.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>8.7. As partes declaram-se plenamente capazes, nos termos da lei, para firmarem o presente contrato e tomarão todas as medidas razoáveis necessárias, não litigiosas, à solução de dúvidas ou controvérsias que possam envolver esta contratação.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>8.8. Documentos decorrentes deste contrato poderão ser firmados física ou eletronicamente.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8.9. Comunicações, notificações, intimações e citações relativas a este contrato poderão dar-se validamente por via eletrônica pelos endereços constantes </w:t>
      </w:r>
      <w:r>
        <w:rPr>
          <w:rFonts w:ascii="Arial" w:hAnsi="Arial" w:cs="Arial"/>
          <w:sz w:val="16"/>
          <w:szCs w:val="16"/>
        </w:rPr>
        <w:t>n</w:t>
      </w:r>
      <w:r w:rsidRPr="006E4A29">
        <w:rPr>
          <w:rFonts w:ascii="Arial" w:hAnsi="Arial" w:cs="Arial"/>
          <w:sz w:val="16"/>
          <w:szCs w:val="16"/>
        </w:rPr>
        <w:t>o item I do quadro resumo.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72A79">
        <w:rPr>
          <w:rFonts w:ascii="Arial" w:hAnsi="Arial" w:cs="Arial"/>
          <w:b/>
          <w:bCs/>
          <w:sz w:val="16"/>
          <w:szCs w:val="16"/>
        </w:rPr>
        <w:t>9. FORO</w:t>
      </w:r>
    </w:p>
    <w:p w:rsidR="00A234C3" w:rsidRPr="006E4A29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Para dirimir dúvidas emergentes deste contrato, elege-se o foro do local de sua </w:t>
      </w:r>
      <w:r>
        <w:rPr>
          <w:rFonts w:ascii="Arial" w:hAnsi="Arial" w:cs="Arial"/>
          <w:sz w:val="16"/>
          <w:szCs w:val="16"/>
        </w:rPr>
        <w:t>celebração</w:t>
      </w:r>
      <w:r w:rsidRPr="006E4A29">
        <w:rPr>
          <w:rFonts w:ascii="Arial" w:hAnsi="Arial" w:cs="Arial"/>
          <w:sz w:val="16"/>
          <w:szCs w:val="16"/>
        </w:rPr>
        <w:t>.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4A29">
        <w:rPr>
          <w:rFonts w:ascii="Arial" w:hAnsi="Arial" w:cs="Arial"/>
          <w:sz w:val="16"/>
          <w:szCs w:val="16"/>
        </w:rPr>
        <w:t xml:space="preserve">Justas e contratadas, as partes firmam o presente instrumento </w:t>
      </w:r>
      <w:r>
        <w:rPr>
          <w:rFonts w:ascii="Arial" w:hAnsi="Arial" w:cs="Arial"/>
          <w:sz w:val="16"/>
          <w:szCs w:val="16"/>
        </w:rPr>
        <w:t>por meio de assinatura eletrônica avançada ou superior.</w:t>
      </w:r>
    </w:p>
    <w:p w:rsidR="00A234C3" w:rsidRDefault="00A234C3" w:rsidP="00A234C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Pr="00872A79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234C3" w:rsidRDefault="00A234C3" w:rsidP="00A234C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3"/>
        <w:gridCol w:w="225"/>
        <w:gridCol w:w="3954"/>
      </w:tblGrid>
      <w:tr w:rsidR="00A234C3" w:rsidTr="00874080">
        <w:tc>
          <w:tcPr>
            <w:tcW w:w="3828" w:type="dxa"/>
          </w:tcPr>
          <w:p w:rsidR="00A234C3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___________________________________________</w:t>
            </w:r>
          </w:p>
          <w:p w:rsidR="00A234C3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A79">
              <w:rPr>
                <w:rFonts w:ascii="Arial" w:hAnsi="Arial" w:cs="Arial"/>
                <w:b/>
                <w:bCs/>
                <w:sz w:val="16"/>
                <w:szCs w:val="16"/>
              </w:rPr>
              <w:t>Contratante</w:t>
            </w:r>
          </w:p>
        </w:tc>
        <w:tc>
          <w:tcPr>
            <w:tcW w:w="850" w:type="dxa"/>
          </w:tcPr>
          <w:p w:rsidR="00A234C3" w:rsidRPr="00872A79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:rsidR="00A234C3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__________________________________________</w:t>
            </w:r>
          </w:p>
          <w:p w:rsidR="00A234C3" w:rsidRDefault="00A234C3" w:rsidP="0087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Corretor (a)/Imobiliária</w:t>
            </w:r>
            <w:r w:rsidRPr="00872A79">
              <w:rPr>
                <w:rFonts w:ascii="Arial" w:hAnsi="Arial" w:cs="Arial"/>
                <w:b/>
                <w:bCs/>
                <w:sz w:val="16"/>
                <w:szCs w:val="16"/>
              </w:rPr>
              <w:t>(a)</w:t>
            </w:r>
          </w:p>
        </w:tc>
      </w:tr>
    </w:tbl>
    <w:p w:rsidR="00A234C3" w:rsidRDefault="00A234C3" w:rsidP="00247AF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234C3" w:rsidRDefault="00A234C3" w:rsidP="00D964A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sectPr w:rsidR="00A234C3" w:rsidSect="00D946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07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B3" w:rsidRDefault="001F4EB3" w:rsidP="00D946D7">
      <w:pPr>
        <w:spacing w:after="0" w:line="240" w:lineRule="auto"/>
      </w:pPr>
      <w:r>
        <w:separator/>
      </w:r>
    </w:p>
  </w:endnote>
  <w:endnote w:type="continuationSeparator" w:id="1">
    <w:p w:rsidR="001F4EB3" w:rsidRDefault="001F4EB3" w:rsidP="00D9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D7" w:rsidRPr="00325D94" w:rsidRDefault="00D946D7" w:rsidP="00D946D7">
    <w:pPr>
      <w:pStyle w:val="Rodap"/>
      <w:spacing w:line="276" w:lineRule="auto"/>
      <w:ind w:left="-567" w:right="-511"/>
      <w:jc w:val="center"/>
      <w:rPr>
        <w:rFonts w:ascii="Arial" w:hAnsi="Arial" w:cs="Arial"/>
        <w:sz w:val="18"/>
        <w:szCs w:val="18"/>
      </w:rPr>
    </w:pPr>
    <w:r w:rsidRPr="00325D94">
      <w:rPr>
        <w:rFonts w:ascii="Arial" w:hAnsi="Arial" w:cs="Arial"/>
        <w:sz w:val="18"/>
        <w:szCs w:val="18"/>
      </w:rPr>
      <w:t>________________________________________________________________________________________________</w:t>
    </w:r>
  </w:p>
  <w:p w:rsidR="00D946D7" w:rsidRPr="00325D94" w:rsidRDefault="00D946D7" w:rsidP="00D946D7">
    <w:pPr>
      <w:pStyle w:val="Rodap"/>
      <w:spacing w:line="276" w:lineRule="auto"/>
      <w:ind w:left="-1134"/>
      <w:jc w:val="center"/>
      <w:rPr>
        <w:rFonts w:ascii="Arial" w:hAnsi="Arial" w:cs="Arial"/>
        <w:sz w:val="18"/>
        <w:szCs w:val="18"/>
      </w:rPr>
    </w:pPr>
  </w:p>
  <w:p w:rsidR="00D946D7" w:rsidRPr="00325D94" w:rsidRDefault="00410158" w:rsidP="00410158">
    <w:pPr>
      <w:pStyle w:val="Rodap"/>
      <w:spacing w:line="276" w:lineRule="auto"/>
      <w:rPr>
        <w:rFonts w:ascii="Arial" w:hAnsi="Arial" w:cs="Arial"/>
        <w:sz w:val="18"/>
        <w:szCs w:val="18"/>
      </w:rPr>
    </w:pPr>
    <w:r w:rsidRPr="00325D94">
      <w:rPr>
        <w:rFonts w:ascii="Arial" w:hAnsi="Arial" w:cs="Arial"/>
        <w:sz w:val="18"/>
        <w:szCs w:val="18"/>
      </w:rPr>
      <w:tab/>
    </w:r>
    <w:r w:rsidR="00D946D7" w:rsidRPr="00325D94">
      <w:rPr>
        <w:rFonts w:ascii="Arial" w:hAnsi="Arial" w:cs="Arial"/>
        <w:sz w:val="18"/>
        <w:szCs w:val="18"/>
      </w:rPr>
      <w:t>SDS, Bloco A, Lote 44, Ed. Boulevard Center, Salas 201/210, Brasília/DF, CEP 70391-900</w:t>
    </w:r>
  </w:p>
  <w:p w:rsidR="00D946D7" w:rsidRPr="00D946D7" w:rsidRDefault="00D946D7" w:rsidP="00D946D7">
    <w:pPr>
      <w:pStyle w:val="Rodap"/>
      <w:jc w:val="center"/>
    </w:pPr>
    <w:r w:rsidRPr="0036618C">
      <w:rPr>
        <w:rFonts w:ascii="Arial" w:hAnsi="Arial" w:cs="Arial"/>
        <w:sz w:val="18"/>
        <w:szCs w:val="18"/>
      </w:rPr>
      <w:t>Fone: (61) 3321-2828  - http://www.cofeci.gov.br - e-</w:t>
    </w:r>
    <w:r w:rsidRPr="00410158">
      <w:rPr>
        <w:rFonts w:ascii="Arial" w:hAnsi="Arial" w:cs="Arial"/>
        <w:sz w:val="18"/>
        <w:szCs w:val="18"/>
      </w:rPr>
      <w:t xml:space="preserve">mail: </w:t>
    </w:r>
    <w:hyperlink r:id="rId1" w:history="1">
      <w:r w:rsidRPr="00410158">
        <w:rPr>
          <w:rStyle w:val="Hyperlink"/>
          <w:rFonts w:ascii="Arial" w:hAnsi="Arial" w:cs="Arial"/>
          <w:color w:val="auto"/>
          <w:sz w:val="18"/>
          <w:szCs w:val="18"/>
        </w:rPr>
        <w:t>cofeci@cofeci.gov.br</w:t>
      </w:r>
    </w:hyperlink>
    <w:r w:rsidR="00410158">
      <w:rPr>
        <w:rFonts w:ascii="Arial" w:hAnsi="Arial" w:cs="Arial"/>
        <w:sz w:val="18"/>
        <w:szCs w:val="18"/>
      </w:rPr>
      <w:t xml:space="preserve">- </w:t>
    </w:r>
    <w:r w:rsidRPr="00410158">
      <w:rPr>
        <w:rFonts w:ascii="Arial" w:hAnsi="Arial" w:cs="Arial"/>
        <w:sz w:val="18"/>
        <w:szCs w:val="18"/>
      </w:rPr>
      <w:t>CNPJ</w:t>
    </w:r>
    <w:r w:rsidRPr="0036618C">
      <w:rPr>
        <w:rFonts w:ascii="Arial" w:hAnsi="Arial" w:cs="Arial"/>
        <w:sz w:val="18"/>
        <w:szCs w:val="18"/>
      </w:rPr>
      <w:t xml:space="preserve"> 62.658.737/0001-53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B3" w:rsidRDefault="001F4EB3" w:rsidP="00D946D7">
      <w:pPr>
        <w:spacing w:after="0" w:line="240" w:lineRule="auto"/>
      </w:pPr>
      <w:r>
        <w:separator/>
      </w:r>
    </w:p>
  </w:footnote>
  <w:footnote w:type="continuationSeparator" w:id="1">
    <w:p w:rsidR="001F4EB3" w:rsidRDefault="001F4EB3" w:rsidP="00D9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F6" w:rsidRDefault="00E701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869157" o:spid="_x0000_s1030" type="#_x0000_t75" style="position:absolute;margin-left:0;margin-top:0;width:456.35pt;height:262.1pt;z-index:-25165875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D7" w:rsidRPr="00D750AE" w:rsidRDefault="00E701EC" w:rsidP="00D946D7">
    <w:pPr>
      <w:pStyle w:val="Cabealho"/>
      <w:jc w:val="center"/>
      <w:rPr>
        <w:rFonts w:ascii="Arial" w:hAnsi="Arial" w:cs="Arial"/>
        <w:b/>
        <w:noProof/>
      </w:rPr>
    </w:pPr>
    <w:r w:rsidRPr="00E701E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869158" o:spid="_x0000_s1031" type="#_x0000_t75" style="position:absolute;left:0;text-align:left;margin-left:0;margin-top:0;width:456.35pt;height:262.1pt;z-index:-251657728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  <w:r w:rsidR="00FB3634"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5036185</wp:posOffset>
          </wp:positionH>
          <wp:positionV relativeFrom="paragraph">
            <wp:posOffset>-88265</wp:posOffset>
          </wp:positionV>
          <wp:extent cx="1027430" cy="739775"/>
          <wp:effectExtent l="0" t="0" r="0" b="0"/>
          <wp:wrapNone/>
          <wp:docPr id="9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634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-139700</wp:posOffset>
          </wp:positionV>
          <wp:extent cx="753110" cy="794385"/>
          <wp:effectExtent l="0" t="0" r="0" b="0"/>
          <wp:wrapNone/>
          <wp:docPr id="8" name="Imagem 1" descr="C:\Users\Rogerio.Coelho\Desktop\Papel Timbrado\Brasão 3D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ogerio.Coelho\Desktop\Papel Timbrado\Brasão 3D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6D7" w:rsidRPr="00D750AE">
      <w:rPr>
        <w:rFonts w:ascii="Arial" w:hAnsi="Arial" w:cs="Arial"/>
        <w:noProof/>
      </w:rPr>
      <w:t>Serviço Público Federal</w:t>
    </w:r>
  </w:p>
  <w:p w:rsidR="00D946D7" w:rsidRPr="00D750AE" w:rsidRDefault="00D946D7" w:rsidP="00D946D7">
    <w:pPr>
      <w:pStyle w:val="Cabealho"/>
      <w:jc w:val="center"/>
      <w:rPr>
        <w:rFonts w:ascii="Arial" w:hAnsi="Arial" w:cs="Arial"/>
        <w:noProof/>
        <w:sz w:val="24"/>
        <w:szCs w:val="24"/>
      </w:rPr>
    </w:pPr>
    <w:r w:rsidRPr="00D750AE">
      <w:rPr>
        <w:rFonts w:ascii="Arial" w:hAnsi="Arial" w:cs="Arial"/>
        <w:b/>
        <w:noProof/>
        <w:sz w:val="24"/>
        <w:szCs w:val="24"/>
      </w:rPr>
      <w:t>CONSELHO FEDERAL DE CORRETORES DE IMÓVEIS</w:t>
    </w:r>
  </w:p>
  <w:p w:rsidR="00D946D7" w:rsidRDefault="00D946D7" w:rsidP="00D946D7">
    <w:pPr>
      <w:pStyle w:val="Cabealho"/>
      <w:jc w:val="center"/>
      <w:rPr>
        <w:rFonts w:ascii="Arial" w:hAnsi="Arial" w:cs="Arial"/>
      </w:rPr>
    </w:pPr>
    <w:r w:rsidRPr="00D750AE">
      <w:rPr>
        <w:rFonts w:ascii="Arial" w:hAnsi="Arial" w:cs="Arial"/>
      </w:rPr>
      <w:t xml:space="preserve">COFECI </w:t>
    </w:r>
  </w:p>
  <w:p w:rsidR="00D946D7" w:rsidRDefault="00D946D7" w:rsidP="00D946D7">
    <w:pPr>
      <w:pStyle w:val="Cabealho"/>
      <w:jc w:val="center"/>
      <w:rPr>
        <w:rFonts w:ascii="Arial" w:hAnsi="Arial" w:cs="Arial"/>
      </w:rPr>
    </w:pPr>
  </w:p>
  <w:p w:rsidR="00D946D7" w:rsidRDefault="00D946D7" w:rsidP="00D946D7">
    <w:pPr>
      <w:pStyle w:val="Cabealho"/>
      <w:tabs>
        <w:tab w:val="clear" w:pos="8504"/>
      </w:tabs>
      <w:ind w:left="-567" w:right="-370"/>
      <w:jc w:val="center"/>
    </w:pPr>
    <w:r>
      <w:t>_______________________________________________________________________________________</w:t>
    </w:r>
  </w:p>
  <w:p w:rsidR="00D946D7" w:rsidRDefault="00D946D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F6" w:rsidRDefault="00E701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869156" o:spid="_x0000_s1029" type="#_x0000_t75" style="position:absolute;margin-left:0;margin-top:0;width:456.35pt;height:262.1pt;z-index:-251656704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60EE"/>
    <w:multiLevelType w:val="hybridMultilevel"/>
    <w:tmpl w:val="68528358"/>
    <w:lvl w:ilvl="0" w:tplc="FCFA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02D7"/>
    <w:multiLevelType w:val="hybridMultilevel"/>
    <w:tmpl w:val="C1902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61844"/>
    <w:multiLevelType w:val="hybridMultilevel"/>
    <w:tmpl w:val="37BC9B9A"/>
    <w:lvl w:ilvl="0" w:tplc="FCFA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0070"/>
    <w:multiLevelType w:val="hybridMultilevel"/>
    <w:tmpl w:val="BDA62D9C"/>
    <w:lvl w:ilvl="0" w:tplc="DDB05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8996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358604B"/>
    <w:multiLevelType w:val="hybridMultilevel"/>
    <w:tmpl w:val="1A98A6EC"/>
    <w:lvl w:ilvl="0" w:tplc="1F788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1344B"/>
    <w:multiLevelType w:val="hybridMultilevel"/>
    <w:tmpl w:val="26F29AF6"/>
    <w:lvl w:ilvl="0" w:tplc="FCFA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C1F31"/>
    <w:multiLevelType w:val="hybridMultilevel"/>
    <w:tmpl w:val="A1188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46D7"/>
    <w:rsid w:val="00010C79"/>
    <w:rsid w:val="000110B8"/>
    <w:rsid w:val="00011F3C"/>
    <w:rsid w:val="00013C27"/>
    <w:rsid w:val="0004142F"/>
    <w:rsid w:val="00046B76"/>
    <w:rsid w:val="00052192"/>
    <w:rsid w:val="00052AA6"/>
    <w:rsid w:val="00052B7F"/>
    <w:rsid w:val="00061411"/>
    <w:rsid w:val="00063041"/>
    <w:rsid w:val="00065FFA"/>
    <w:rsid w:val="00081AA8"/>
    <w:rsid w:val="000A23A4"/>
    <w:rsid w:val="000B1F42"/>
    <w:rsid w:val="000B4123"/>
    <w:rsid w:val="000E5DE5"/>
    <w:rsid w:val="00115953"/>
    <w:rsid w:val="00121219"/>
    <w:rsid w:val="001375DB"/>
    <w:rsid w:val="00143E81"/>
    <w:rsid w:val="00150E77"/>
    <w:rsid w:val="00155FCE"/>
    <w:rsid w:val="001710FC"/>
    <w:rsid w:val="00184108"/>
    <w:rsid w:val="001A13ED"/>
    <w:rsid w:val="001E33AE"/>
    <w:rsid w:val="001E5F3A"/>
    <w:rsid w:val="001F4EB3"/>
    <w:rsid w:val="002032A9"/>
    <w:rsid w:val="00206DE7"/>
    <w:rsid w:val="00215F17"/>
    <w:rsid w:val="00220CC7"/>
    <w:rsid w:val="00223927"/>
    <w:rsid w:val="00226C96"/>
    <w:rsid w:val="0023245B"/>
    <w:rsid w:val="00236D57"/>
    <w:rsid w:val="00247AFE"/>
    <w:rsid w:val="00262AF5"/>
    <w:rsid w:val="00262DAB"/>
    <w:rsid w:val="00272C2F"/>
    <w:rsid w:val="00272F57"/>
    <w:rsid w:val="002818F9"/>
    <w:rsid w:val="00285EED"/>
    <w:rsid w:val="0029520F"/>
    <w:rsid w:val="002A34BB"/>
    <w:rsid w:val="002C05C4"/>
    <w:rsid w:val="002E40FE"/>
    <w:rsid w:val="002E44E4"/>
    <w:rsid w:val="00313068"/>
    <w:rsid w:val="00323B30"/>
    <w:rsid w:val="00325A4B"/>
    <w:rsid w:val="00325D94"/>
    <w:rsid w:val="00331219"/>
    <w:rsid w:val="00331B57"/>
    <w:rsid w:val="00333665"/>
    <w:rsid w:val="0035720E"/>
    <w:rsid w:val="00363322"/>
    <w:rsid w:val="003646C1"/>
    <w:rsid w:val="00380BCC"/>
    <w:rsid w:val="003B1416"/>
    <w:rsid w:val="003B35AE"/>
    <w:rsid w:val="003B49F6"/>
    <w:rsid w:val="003B4AB6"/>
    <w:rsid w:val="003C5319"/>
    <w:rsid w:val="003D7744"/>
    <w:rsid w:val="003F6201"/>
    <w:rsid w:val="00410158"/>
    <w:rsid w:val="004501C6"/>
    <w:rsid w:val="00484E86"/>
    <w:rsid w:val="004873C1"/>
    <w:rsid w:val="00491627"/>
    <w:rsid w:val="004A3C26"/>
    <w:rsid w:val="004A4F00"/>
    <w:rsid w:val="004C329A"/>
    <w:rsid w:val="004D66DE"/>
    <w:rsid w:val="004F160D"/>
    <w:rsid w:val="005009CB"/>
    <w:rsid w:val="00503384"/>
    <w:rsid w:val="00505405"/>
    <w:rsid w:val="00522FC9"/>
    <w:rsid w:val="00524969"/>
    <w:rsid w:val="00563183"/>
    <w:rsid w:val="005722D5"/>
    <w:rsid w:val="005832E7"/>
    <w:rsid w:val="00586450"/>
    <w:rsid w:val="00595927"/>
    <w:rsid w:val="005A4F09"/>
    <w:rsid w:val="005D7B87"/>
    <w:rsid w:val="005E5C5E"/>
    <w:rsid w:val="005F10DB"/>
    <w:rsid w:val="00602AE1"/>
    <w:rsid w:val="00604191"/>
    <w:rsid w:val="00611781"/>
    <w:rsid w:val="00615D0B"/>
    <w:rsid w:val="00620E71"/>
    <w:rsid w:val="006253F2"/>
    <w:rsid w:val="00631167"/>
    <w:rsid w:val="00631C60"/>
    <w:rsid w:val="00634CCC"/>
    <w:rsid w:val="0064142F"/>
    <w:rsid w:val="00684A77"/>
    <w:rsid w:val="006C7724"/>
    <w:rsid w:val="006D0874"/>
    <w:rsid w:val="006F2FF7"/>
    <w:rsid w:val="0072494E"/>
    <w:rsid w:val="00734216"/>
    <w:rsid w:val="0076030B"/>
    <w:rsid w:val="00775CAD"/>
    <w:rsid w:val="00776AC3"/>
    <w:rsid w:val="007A0BFB"/>
    <w:rsid w:val="007B638C"/>
    <w:rsid w:val="007D3F5B"/>
    <w:rsid w:val="007E68A9"/>
    <w:rsid w:val="007E77F4"/>
    <w:rsid w:val="007F0276"/>
    <w:rsid w:val="007F6451"/>
    <w:rsid w:val="0080160F"/>
    <w:rsid w:val="00852AAF"/>
    <w:rsid w:val="00860589"/>
    <w:rsid w:val="008706BB"/>
    <w:rsid w:val="00877B32"/>
    <w:rsid w:val="008B08D0"/>
    <w:rsid w:val="008B110D"/>
    <w:rsid w:val="008B4E5D"/>
    <w:rsid w:val="008B5562"/>
    <w:rsid w:val="008C09E6"/>
    <w:rsid w:val="008D5C29"/>
    <w:rsid w:val="008E0EE6"/>
    <w:rsid w:val="008E397A"/>
    <w:rsid w:val="009058E1"/>
    <w:rsid w:val="00922E40"/>
    <w:rsid w:val="009466D9"/>
    <w:rsid w:val="009537B9"/>
    <w:rsid w:val="009615C5"/>
    <w:rsid w:val="00973674"/>
    <w:rsid w:val="00974464"/>
    <w:rsid w:val="0097545F"/>
    <w:rsid w:val="00986398"/>
    <w:rsid w:val="009A74B3"/>
    <w:rsid w:val="009E5580"/>
    <w:rsid w:val="00A1642E"/>
    <w:rsid w:val="00A17C02"/>
    <w:rsid w:val="00A234C3"/>
    <w:rsid w:val="00A41A8F"/>
    <w:rsid w:val="00A521DF"/>
    <w:rsid w:val="00A568F3"/>
    <w:rsid w:val="00A56CF0"/>
    <w:rsid w:val="00A607A1"/>
    <w:rsid w:val="00A92E79"/>
    <w:rsid w:val="00A96DA1"/>
    <w:rsid w:val="00AA52AF"/>
    <w:rsid w:val="00B13CE2"/>
    <w:rsid w:val="00B23251"/>
    <w:rsid w:val="00B273BE"/>
    <w:rsid w:val="00B35276"/>
    <w:rsid w:val="00B440F0"/>
    <w:rsid w:val="00B612C3"/>
    <w:rsid w:val="00B6143F"/>
    <w:rsid w:val="00B628A9"/>
    <w:rsid w:val="00BA0F1C"/>
    <w:rsid w:val="00BA496A"/>
    <w:rsid w:val="00BA7593"/>
    <w:rsid w:val="00BC0BA4"/>
    <w:rsid w:val="00BD105B"/>
    <w:rsid w:val="00BD59DE"/>
    <w:rsid w:val="00C030AF"/>
    <w:rsid w:val="00C07914"/>
    <w:rsid w:val="00C10BD4"/>
    <w:rsid w:val="00C112F2"/>
    <w:rsid w:val="00C5728C"/>
    <w:rsid w:val="00C75E7A"/>
    <w:rsid w:val="00C9297E"/>
    <w:rsid w:val="00CC1EA1"/>
    <w:rsid w:val="00CD657A"/>
    <w:rsid w:val="00CE37B3"/>
    <w:rsid w:val="00CE7766"/>
    <w:rsid w:val="00CF53F7"/>
    <w:rsid w:val="00CF66AC"/>
    <w:rsid w:val="00D27752"/>
    <w:rsid w:val="00D315A4"/>
    <w:rsid w:val="00D50952"/>
    <w:rsid w:val="00D54A78"/>
    <w:rsid w:val="00D6567A"/>
    <w:rsid w:val="00D703B3"/>
    <w:rsid w:val="00D84AA7"/>
    <w:rsid w:val="00D946D7"/>
    <w:rsid w:val="00D964A9"/>
    <w:rsid w:val="00DC1358"/>
    <w:rsid w:val="00DC3D28"/>
    <w:rsid w:val="00E14BE6"/>
    <w:rsid w:val="00E405AA"/>
    <w:rsid w:val="00E701EC"/>
    <w:rsid w:val="00E918C1"/>
    <w:rsid w:val="00EA2D1E"/>
    <w:rsid w:val="00EB1DDB"/>
    <w:rsid w:val="00ED35D2"/>
    <w:rsid w:val="00F204A2"/>
    <w:rsid w:val="00F22D1D"/>
    <w:rsid w:val="00F60614"/>
    <w:rsid w:val="00F92A66"/>
    <w:rsid w:val="00F96450"/>
    <w:rsid w:val="00FA11B2"/>
    <w:rsid w:val="00FA347F"/>
    <w:rsid w:val="00FB3327"/>
    <w:rsid w:val="00FB3634"/>
    <w:rsid w:val="00FB6F7A"/>
    <w:rsid w:val="00FF6017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E6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46D7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D946D7"/>
  </w:style>
  <w:style w:type="paragraph" w:styleId="Rodap">
    <w:name w:val="footer"/>
    <w:basedOn w:val="Normal"/>
    <w:link w:val="RodapChar"/>
    <w:unhideWhenUsed/>
    <w:rsid w:val="00D946D7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D946D7"/>
  </w:style>
  <w:style w:type="character" w:styleId="Hyperlink">
    <w:name w:val="Hyperlink"/>
    <w:rsid w:val="00D946D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4B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14B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33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C3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3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329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329A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215F17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feci@cofeci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29C0-F8A0-4CF3-B6FF-68B1018E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1180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RC_MODELO_CONTRATO_PADRÃO_V4</vt:lpstr>
    </vt:vector>
  </TitlesOfParts>
  <Company>COFECI</Company>
  <LinksUpToDate>false</LinksUpToDate>
  <CharactersWithSpaces>7541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mailto:cofeci@cofeci.gov.br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MODELO_CONTRATO_PADRÃO_V4</dc:title>
  <dc:subject>Modelo de Contrato Padrão</dc:subject>
  <dc:creator>MANOEL P DIAS JR</dc:creator>
  <cp:keywords>sgr, contrato padrão</cp:keywords>
  <cp:lastModifiedBy>Raphael Lins</cp:lastModifiedBy>
  <cp:revision>3</cp:revision>
  <cp:lastPrinted>2023-09-27T15:10:00Z</cp:lastPrinted>
  <dcterms:created xsi:type="dcterms:W3CDTF">2024-03-18T14:52:00Z</dcterms:created>
  <dcterms:modified xsi:type="dcterms:W3CDTF">2024-03-18T14:52:00Z</dcterms:modified>
</cp:coreProperties>
</file>